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8704F" w14:textId="77777777" w:rsidR="00EC754D" w:rsidRDefault="00EC754D" w:rsidP="00EC75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Veřejné zasedání  </w:t>
      </w:r>
    </w:p>
    <w:p w14:paraId="3A494FC1" w14:textId="77777777" w:rsidR="00EC754D" w:rsidRDefault="00EC754D" w:rsidP="00EC75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Zastupitelstva obce Moravany</w:t>
      </w:r>
    </w:p>
    <w:p w14:paraId="29857CC6" w14:textId="0DE757BE" w:rsidR="00EC754D" w:rsidRDefault="00EC754D" w:rsidP="00EC75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se koná v pondělí </w:t>
      </w:r>
      <w:r w:rsidR="00772752">
        <w:rPr>
          <w:b/>
          <w:sz w:val="48"/>
          <w:szCs w:val="48"/>
        </w:rPr>
        <w:t>1</w:t>
      </w:r>
      <w:r w:rsidR="00106785">
        <w:rPr>
          <w:b/>
          <w:sz w:val="48"/>
          <w:szCs w:val="48"/>
        </w:rPr>
        <w:t>5. 4</w:t>
      </w:r>
      <w:r w:rsidR="00772752">
        <w:rPr>
          <w:b/>
          <w:sz w:val="48"/>
          <w:szCs w:val="48"/>
        </w:rPr>
        <w:t>. 2024</w:t>
      </w:r>
    </w:p>
    <w:p w14:paraId="011093B9" w14:textId="77777777" w:rsidR="00EC754D" w:rsidRDefault="00EC754D" w:rsidP="00EC75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od 17.00 hodin </w:t>
      </w:r>
    </w:p>
    <w:p w14:paraId="73FFC0DF" w14:textId="4ACEDF70" w:rsidR="00EC754D" w:rsidRDefault="00EC754D" w:rsidP="00EC75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</w:t>
      </w:r>
      <w:r w:rsidR="00772752">
        <w:rPr>
          <w:b/>
          <w:sz w:val="48"/>
          <w:szCs w:val="48"/>
        </w:rPr>
        <w:t> zasedací místnosti OÚ Moravany</w:t>
      </w:r>
    </w:p>
    <w:p w14:paraId="359732B6" w14:textId="77777777" w:rsidR="00EC754D" w:rsidRDefault="00EC754D" w:rsidP="00EC754D">
      <w:pPr>
        <w:jc w:val="center"/>
        <w:rPr>
          <w:b/>
          <w:sz w:val="32"/>
          <w:szCs w:val="32"/>
        </w:rPr>
      </w:pPr>
    </w:p>
    <w:p w14:paraId="04812D56" w14:textId="77777777" w:rsidR="00EC754D" w:rsidRDefault="00EC754D" w:rsidP="00EC754D">
      <w:pPr>
        <w:rPr>
          <w:rFonts w:ascii="Times Roman" w:hAnsi="Times Roman"/>
          <w:b/>
          <w:sz w:val="32"/>
          <w:szCs w:val="32"/>
        </w:rPr>
      </w:pPr>
      <w:r>
        <w:rPr>
          <w:rFonts w:ascii="Times Roman" w:hAnsi="Times Roman"/>
          <w:b/>
          <w:sz w:val="32"/>
          <w:szCs w:val="32"/>
        </w:rPr>
        <w:t>Program jednání:</w:t>
      </w:r>
    </w:p>
    <w:p w14:paraId="45424342" w14:textId="2134A781" w:rsidR="00EC754D" w:rsidRDefault="00EC754D"/>
    <w:p w14:paraId="1CDBB803" w14:textId="77777777" w:rsidR="00106785" w:rsidRDefault="00106785" w:rsidP="00106785">
      <w:pPr>
        <w:jc w:val="center"/>
        <w:rPr>
          <w:sz w:val="28"/>
          <w:szCs w:val="28"/>
        </w:rPr>
      </w:pPr>
    </w:p>
    <w:tbl>
      <w:tblPr>
        <w:tblStyle w:val="Mkatabulky"/>
        <w:tblW w:w="8784" w:type="dxa"/>
        <w:tblLook w:val="04A0" w:firstRow="1" w:lastRow="0" w:firstColumn="1" w:lastColumn="0" w:noHBand="0" w:noVBand="1"/>
      </w:tblPr>
      <w:tblGrid>
        <w:gridCol w:w="550"/>
        <w:gridCol w:w="8234"/>
      </w:tblGrid>
      <w:tr w:rsidR="00106785" w14:paraId="4EF804EE" w14:textId="77777777" w:rsidTr="0010678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0B51" w14:textId="77777777" w:rsidR="00106785" w:rsidRDefault="00106785">
            <w:pPr>
              <w:rPr>
                <w:szCs w:val="24"/>
              </w:rPr>
            </w:pPr>
            <w:bookmarkStart w:id="0" w:name="_Hlk131595792"/>
            <w:bookmarkStart w:id="1" w:name="_Hlk120866617"/>
            <w:r>
              <w:rPr>
                <w:szCs w:val="24"/>
              </w:rPr>
              <w:t>1.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0AA7" w14:textId="77777777" w:rsidR="00106785" w:rsidRDefault="00106785">
            <w:pPr>
              <w:rPr>
                <w:szCs w:val="24"/>
              </w:rPr>
            </w:pPr>
            <w:r>
              <w:rPr>
                <w:szCs w:val="24"/>
              </w:rPr>
              <w:t>Zahájení, kontrola usnášeníschopnosti</w:t>
            </w:r>
          </w:p>
        </w:tc>
      </w:tr>
      <w:tr w:rsidR="00106785" w14:paraId="4453BCD4" w14:textId="77777777" w:rsidTr="0010678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07E3" w14:textId="77777777" w:rsidR="00106785" w:rsidRDefault="00106785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58BF" w14:textId="77777777" w:rsidR="00106785" w:rsidRDefault="00106785">
            <w:pPr>
              <w:rPr>
                <w:szCs w:val="24"/>
              </w:rPr>
            </w:pPr>
            <w:r>
              <w:rPr>
                <w:szCs w:val="24"/>
              </w:rPr>
              <w:t>Přednesení, doplnění a schválení programu jednání</w:t>
            </w:r>
          </w:p>
        </w:tc>
      </w:tr>
      <w:tr w:rsidR="00106785" w14:paraId="749CAF78" w14:textId="77777777" w:rsidTr="0010678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F7E4" w14:textId="77777777" w:rsidR="00106785" w:rsidRDefault="00106785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CEBA" w14:textId="77777777" w:rsidR="00106785" w:rsidRDefault="00106785">
            <w:pPr>
              <w:rPr>
                <w:szCs w:val="24"/>
              </w:rPr>
            </w:pPr>
            <w:r>
              <w:rPr>
                <w:szCs w:val="24"/>
              </w:rPr>
              <w:t>Volba návrhové komise pro usnesení a ověřovatelů zápisu</w:t>
            </w:r>
          </w:p>
        </w:tc>
      </w:tr>
      <w:tr w:rsidR="00106785" w14:paraId="6C37F293" w14:textId="77777777" w:rsidTr="0010678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8282" w14:textId="77777777" w:rsidR="00106785" w:rsidRDefault="00106785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8F10" w14:textId="77777777" w:rsidR="00106785" w:rsidRDefault="00106785">
            <w:pPr>
              <w:rPr>
                <w:szCs w:val="24"/>
              </w:rPr>
            </w:pPr>
            <w:r>
              <w:rPr>
                <w:szCs w:val="24"/>
              </w:rPr>
              <w:t>Zpráva kontrolního výboru o plnění usnesení</w:t>
            </w:r>
          </w:p>
        </w:tc>
      </w:tr>
      <w:tr w:rsidR="00106785" w14:paraId="567E0A04" w14:textId="77777777" w:rsidTr="0010678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E3D2" w14:textId="77777777" w:rsidR="00106785" w:rsidRDefault="00106785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B0D9" w14:textId="77777777" w:rsidR="00106785" w:rsidRDefault="00106785">
            <w:pPr>
              <w:rPr>
                <w:szCs w:val="24"/>
              </w:rPr>
            </w:pPr>
            <w:r>
              <w:rPr>
                <w:szCs w:val="24"/>
              </w:rPr>
              <w:t>Zpráva finančního výboru</w:t>
            </w:r>
          </w:p>
        </w:tc>
      </w:tr>
      <w:tr w:rsidR="00106785" w14:paraId="3F13C249" w14:textId="77777777" w:rsidTr="0010678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1704" w14:textId="77777777" w:rsidR="00106785" w:rsidRDefault="00106785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CCF1" w14:textId="77777777" w:rsidR="00106785" w:rsidRDefault="00106785">
            <w:pPr>
              <w:rPr>
                <w:szCs w:val="24"/>
              </w:rPr>
            </w:pPr>
            <w:r>
              <w:rPr>
                <w:szCs w:val="24"/>
              </w:rPr>
              <w:t xml:space="preserve">Darovací smlouva, smlouva o zřízení věcného břemene a smlouva o zřízení zákazu zcizení pozemku st. p. č. 1, jehož součástí je kostel sv. Jiljí a pozemků p. č. 51 a p. č. 943, vše v k. </w:t>
            </w:r>
            <w:proofErr w:type="spellStart"/>
            <w:r>
              <w:rPr>
                <w:szCs w:val="24"/>
              </w:rPr>
              <w:t>ú.</w:t>
            </w:r>
            <w:proofErr w:type="spellEnd"/>
            <w:r>
              <w:rPr>
                <w:szCs w:val="24"/>
              </w:rPr>
              <w:t xml:space="preserve"> Platěnice</w:t>
            </w:r>
          </w:p>
        </w:tc>
      </w:tr>
      <w:tr w:rsidR="00106785" w14:paraId="3C1726B1" w14:textId="77777777" w:rsidTr="0010678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501F" w14:textId="77777777" w:rsidR="00106785" w:rsidRDefault="00106785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9ACA" w14:textId="77777777" w:rsidR="00106785" w:rsidRDefault="00106785">
            <w:pPr>
              <w:keepNext/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Darovací smlouva vybavení kostela sv. Jiljí v Platěnicích dle přílohy č. 1 a 2, která je součástí smlouvy.</w:t>
            </w:r>
          </w:p>
        </w:tc>
      </w:tr>
      <w:tr w:rsidR="00106785" w14:paraId="2FC31DD3" w14:textId="77777777" w:rsidTr="0010678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24D9" w14:textId="77777777" w:rsidR="00106785" w:rsidRDefault="00106785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7CC9" w14:textId="77777777" w:rsidR="00106785" w:rsidRDefault="00106785">
            <w:pPr>
              <w:keepNext/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Záměr objednání projektové dokumentace včetně stavebního povolení na dva bytové domy v lokalitě Z21</w:t>
            </w:r>
          </w:p>
        </w:tc>
      </w:tr>
      <w:tr w:rsidR="00106785" w14:paraId="40DDAFE3" w14:textId="77777777" w:rsidTr="0010678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06CF" w14:textId="77777777" w:rsidR="00106785" w:rsidRDefault="00106785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2743" w14:textId="77777777" w:rsidR="00106785" w:rsidRDefault="00106785">
            <w:pPr>
              <w:rPr>
                <w:rFonts w:cstheme="minorBidi"/>
                <w:szCs w:val="24"/>
              </w:rPr>
            </w:pPr>
            <w:r>
              <w:rPr>
                <w:szCs w:val="24"/>
              </w:rPr>
              <w:t>Využití předkupního práva na odkoupení nemovitosti na pozemku p. č. 6956/15 v</w:t>
            </w:r>
          </w:p>
          <w:p w14:paraId="36B51D1E" w14:textId="77777777" w:rsidR="00106785" w:rsidRDefault="00106785">
            <w:pPr>
              <w:rPr>
                <w:szCs w:val="24"/>
              </w:rPr>
            </w:pPr>
            <w:r>
              <w:rPr>
                <w:szCs w:val="24"/>
              </w:rPr>
              <w:t xml:space="preserve">k. </w:t>
            </w:r>
            <w:proofErr w:type="spellStart"/>
            <w:r>
              <w:rPr>
                <w:szCs w:val="24"/>
              </w:rPr>
              <w:t>ú.</w:t>
            </w:r>
            <w:proofErr w:type="spellEnd"/>
            <w:r>
              <w:rPr>
                <w:szCs w:val="24"/>
              </w:rPr>
              <w:t xml:space="preserve">  Holice v Čechách                                                         </w:t>
            </w:r>
          </w:p>
        </w:tc>
      </w:tr>
      <w:tr w:rsidR="00106785" w14:paraId="5CDFE42A" w14:textId="77777777" w:rsidTr="0010678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6744" w14:textId="77777777" w:rsidR="00106785" w:rsidRDefault="00106785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6057" w14:textId="77777777" w:rsidR="00106785" w:rsidRDefault="00106785">
            <w:pPr>
              <w:rPr>
                <w:rFonts w:cstheme="minorBidi"/>
                <w:szCs w:val="24"/>
              </w:rPr>
            </w:pPr>
            <w:r>
              <w:rPr>
                <w:szCs w:val="24"/>
              </w:rPr>
              <w:t>Využití předkupního práva na odkoupení nemovitosti na pozemku p. č. 310/31 v</w:t>
            </w:r>
          </w:p>
          <w:p w14:paraId="2323ABC5" w14:textId="77777777" w:rsidR="00106785" w:rsidRDefault="00106785">
            <w:pPr>
              <w:pStyle w:val="Nadpis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b w:val="0"/>
                <w:bCs w:val="0"/>
              </w:rPr>
              <w:t>ú.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 xml:space="preserve"> Nová Ves u Albrechtic                                                          </w:t>
            </w:r>
          </w:p>
        </w:tc>
      </w:tr>
      <w:tr w:rsidR="00106785" w14:paraId="5F21CCA7" w14:textId="77777777" w:rsidTr="0010678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071D" w14:textId="77777777" w:rsidR="00106785" w:rsidRDefault="00106785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8D93" w14:textId="77777777" w:rsidR="00106785" w:rsidRDefault="00106785">
            <w:pPr>
              <w:rPr>
                <w:szCs w:val="24"/>
              </w:rPr>
            </w:pPr>
            <w:r>
              <w:rPr>
                <w:szCs w:val="24"/>
              </w:rPr>
              <w:t>Diskuse</w:t>
            </w:r>
          </w:p>
        </w:tc>
      </w:tr>
      <w:tr w:rsidR="00106785" w14:paraId="0B92193A" w14:textId="77777777" w:rsidTr="0010678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0892" w14:textId="77777777" w:rsidR="00106785" w:rsidRDefault="00106785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A413" w14:textId="77777777" w:rsidR="00106785" w:rsidRDefault="00106785">
            <w:pPr>
              <w:rPr>
                <w:szCs w:val="24"/>
              </w:rPr>
            </w:pPr>
            <w:r>
              <w:rPr>
                <w:szCs w:val="24"/>
              </w:rPr>
              <w:t>Přednesení usnesení</w:t>
            </w:r>
          </w:p>
        </w:tc>
      </w:tr>
      <w:tr w:rsidR="00106785" w14:paraId="4E84D854" w14:textId="77777777" w:rsidTr="0010678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89F4" w14:textId="77777777" w:rsidR="00106785" w:rsidRDefault="00106785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4536" w14:textId="77777777" w:rsidR="00106785" w:rsidRDefault="00106785">
            <w:pPr>
              <w:rPr>
                <w:szCs w:val="24"/>
              </w:rPr>
            </w:pPr>
            <w:r>
              <w:rPr>
                <w:szCs w:val="24"/>
              </w:rPr>
              <w:t>Závěr</w:t>
            </w:r>
          </w:p>
        </w:tc>
      </w:tr>
      <w:tr w:rsidR="00106785" w14:paraId="51D3E548" w14:textId="77777777" w:rsidTr="0010678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E01C" w14:textId="77777777" w:rsidR="00106785" w:rsidRDefault="00106785">
            <w:pPr>
              <w:rPr>
                <w:sz w:val="20"/>
              </w:rPr>
            </w:pP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8AF5" w14:textId="77777777" w:rsidR="00106785" w:rsidRDefault="00106785">
            <w:pPr>
              <w:rPr>
                <w:sz w:val="20"/>
              </w:rPr>
            </w:pPr>
          </w:p>
        </w:tc>
      </w:tr>
      <w:tr w:rsidR="00106785" w14:paraId="443F406E" w14:textId="77777777" w:rsidTr="0010678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EC13" w14:textId="77777777" w:rsidR="00106785" w:rsidRDefault="00106785">
            <w:pPr>
              <w:rPr>
                <w:sz w:val="20"/>
              </w:rPr>
            </w:pP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647B" w14:textId="77777777" w:rsidR="00106785" w:rsidRDefault="00106785">
            <w:pPr>
              <w:rPr>
                <w:sz w:val="20"/>
              </w:rPr>
            </w:pPr>
          </w:p>
        </w:tc>
        <w:bookmarkEnd w:id="0"/>
        <w:bookmarkEnd w:id="1"/>
      </w:tr>
    </w:tbl>
    <w:p w14:paraId="0C65E8E4" w14:textId="77777777" w:rsidR="005314DD" w:rsidRPr="001909FB" w:rsidRDefault="005314DD" w:rsidP="005314DD"/>
    <w:p w14:paraId="5B8C9162" w14:textId="3AB23AF0" w:rsidR="00BC3426" w:rsidRDefault="00BC3426"/>
    <w:p w14:paraId="628BD6F6" w14:textId="77777777" w:rsidR="00BC3426" w:rsidRDefault="00BC3426"/>
    <w:p w14:paraId="41DA1285" w14:textId="77777777" w:rsidR="00FE1926" w:rsidRDefault="00FE1926"/>
    <w:p w14:paraId="75A09507" w14:textId="77777777" w:rsidR="00FE1926" w:rsidRDefault="00FE1926"/>
    <w:p w14:paraId="08481C90" w14:textId="50C4DAB0" w:rsidR="00EC754D" w:rsidRDefault="00EC754D"/>
    <w:p w14:paraId="2B066449" w14:textId="3E5699CD" w:rsidR="00EC754D" w:rsidRDefault="00EC754D" w:rsidP="00EC754D">
      <w:r>
        <w:t xml:space="preserve">                                                                                                   Ondřej Mikulecký</w:t>
      </w:r>
    </w:p>
    <w:p w14:paraId="6BEA6108" w14:textId="7E4A263E" w:rsidR="00EC754D" w:rsidRDefault="00EC754D" w:rsidP="00EC754D">
      <w:r>
        <w:t xml:space="preserve">                                                                                                       starosta obce</w:t>
      </w:r>
    </w:p>
    <w:p w14:paraId="7DAA259C" w14:textId="0371D314" w:rsidR="00EC754D" w:rsidRDefault="00EC754D" w:rsidP="00EC754D"/>
    <w:p w14:paraId="40BB4E0E" w14:textId="77777777" w:rsidR="00EC754D" w:rsidRDefault="00EC754D" w:rsidP="00EC754D"/>
    <w:p w14:paraId="1468BA0E" w14:textId="77777777" w:rsidR="00EC754D" w:rsidRDefault="00EC754D"/>
    <w:p w14:paraId="315E3C6E" w14:textId="1787F660" w:rsidR="00EC754D" w:rsidRDefault="00EC754D">
      <w:proofErr w:type="gramStart"/>
      <w:r>
        <w:t>Vyvěšeno:</w:t>
      </w:r>
      <w:r w:rsidR="00BC3426">
        <w:t xml:space="preserve">  </w:t>
      </w:r>
      <w:r w:rsidR="00106785">
        <w:t>4.</w:t>
      </w:r>
      <w:proofErr w:type="gramEnd"/>
      <w:r w:rsidR="00106785">
        <w:t xml:space="preserve"> 4</w:t>
      </w:r>
      <w:r w:rsidR="00772752">
        <w:t>. 2024</w:t>
      </w:r>
    </w:p>
    <w:p w14:paraId="61787D4E" w14:textId="666BFBDD" w:rsidR="00EC754D" w:rsidRDefault="00EC754D"/>
    <w:p w14:paraId="57AA4804" w14:textId="0639BFEB" w:rsidR="00EC754D" w:rsidRDefault="00EC754D">
      <w:r>
        <w:t>Sejmuto</w:t>
      </w:r>
      <w:r w:rsidR="00BC3426">
        <w:t>:</w:t>
      </w:r>
    </w:p>
    <w:sectPr w:rsidR="00EC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D"/>
    <w:rsid w:val="00106785"/>
    <w:rsid w:val="003D1EC2"/>
    <w:rsid w:val="005314DD"/>
    <w:rsid w:val="00772752"/>
    <w:rsid w:val="00812AE0"/>
    <w:rsid w:val="00BC3426"/>
    <w:rsid w:val="00EC754D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AC10"/>
  <w15:chartTrackingRefBased/>
  <w15:docId w15:val="{84317F03-81EF-41FF-9199-A278124B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75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E1926"/>
    <w:pPr>
      <w:keepNext/>
      <w:widowControl/>
      <w:suppressAutoHyphens/>
      <w:autoSpaceDN w:val="0"/>
      <w:spacing w:before="238" w:after="238"/>
      <w:jc w:val="center"/>
      <w:textAlignment w:val="baseline"/>
      <w:outlineLvl w:val="0"/>
    </w:pPr>
    <w:rPr>
      <w:rFonts w:ascii="Arial" w:eastAsia="PingFang SC" w:hAnsi="Arial" w:cs="Arial Unicode MS"/>
      <w:b/>
      <w:bCs/>
      <w:kern w:val="3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E1926"/>
    <w:rPr>
      <w:rFonts w:ascii="Arial" w:eastAsia="PingFang SC" w:hAnsi="Arial" w:cs="Arial Unicode MS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Schejbalová</dc:creator>
  <cp:keywords/>
  <dc:description/>
  <cp:lastModifiedBy>Alena Schejbalová</cp:lastModifiedBy>
  <cp:revision>10</cp:revision>
  <cp:lastPrinted>2024-04-04T09:22:00Z</cp:lastPrinted>
  <dcterms:created xsi:type="dcterms:W3CDTF">2023-02-02T07:25:00Z</dcterms:created>
  <dcterms:modified xsi:type="dcterms:W3CDTF">2024-04-04T09:32:00Z</dcterms:modified>
</cp:coreProperties>
</file>